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C622" w14:textId="77777777" w:rsidR="001E4FCD" w:rsidRPr="0003770E" w:rsidRDefault="001E4FCD" w:rsidP="001E4FCD">
      <w:pPr>
        <w:shd w:val="clear" w:color="auto" w:fill="FFFFFF"/>
        <w:spacing w:after="0" w:line="675" w:lineRule="atLeast"/>
        <w:outlineLvl w:val="1"/>
        <w:rPr>
          <w:rFonts w:ascii="Times New Roman" w:eastAsia="Times New Roman" w:hAnsi="Times New Roman" w:cs="Times New Roman"/>
          <w:b/>
          <w:sz w:val="32"/>
          <w:szCs w:val="24"/>
          <w:lang w:eastAsia="en-IN"/>
        </w:rPr>
      </w:pPr>
      <w:r w:rsidRPr="0003770E">
        <w:rPr>
          <w:rFonts w:ascii="Times New Roman" w:eastAsia="Times New Roman" w:hAnsi="Times New Roman" w:cs="Times New Roman"/>
          <w:b/>
          <w:sz w:val="32"/>
          <w:szCs w:val="24"/>
          <w:lang w:eastAsia="en-IN"/>
        </w:rPr>
        <w:t xml:space="preserve">Research Policy </w:t>
      </w:r>
    </w:p>
    <w:p w14:paraId="03F50B47" w14:textId="1A42E3DF" w:rsidR="001E4FCD" w:rsidRPr="002C458B" w:rsidRDefault="001E4FCD" w:rsidP="001E4FCD">
      <w:pPr>
        <w:spacing w:after="0" w:line="360" w:lineRule="auto"/>
        <w:jc w:val="both"/>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 xml:space="preserve">Promotion of research culture among the faculties and students is the main focus of the research policy of the institution. This research policy has been framed to </w:t>
      </w:r>
      <w:r w:rsidRPr="002C458B">
        <w:rPr>
          <w:rFonts w:ascii="Times New Roman" w:eastAsia="Times New Roman" w:hAnsi="Times New Roman" w:cs="Times New Roman"/>
          <w:sz w:val="24"/>
          <w:szCs w:val="24"/>
          <w:lang w:eastAsia="en-IN"/>
        </w:rPr>
        <w:t>analyse</w:t>
      </w:r>
      <w:r w:rsidRPr="002C458B">
        <w:rPr>
          <w:rFonts w:ascii="Times New Roman" w:eastAsia="Times New Roman" w:hAnsi="Times New Roman" w:cs="Times New Roman"/>
          <w:sz w:val="24"/>
          <w:szCs w:val="24"/>
          <w:lang w:eastAsia="en-IN"/>
        </w:rPr>
        <w:t xml:space="preserve">, understand and effectively respond to all types of challenges </w:t>
      </w:r>
      <w:r>
        <w:rPr>
          <w:rFonts w:ascii="Times New Roman" w:eastAsia="Times New Roman" w:hAnsi="Times New Roman" w:cs="Times New Roman"/>
          <w:sz w:val="24"/>
          <w:szCs w:val="24"/>
          <w:lang w:eastAsia="en-IN"/>
        </w:rPr>
        <w:t>faced</w:t>
      </w:r>
      <w:r w:rsidRPr="002C458B">
        <w:rPr>
          <w:rFonts w:ascii="Times New Roman" w:eastAsia="Times New Roman" w:hAnsi="Times New Roman" w:cs="Times New Roman"/>
          <w:sz w:val="24"/>
          <w:szCs w:val="24"/>
          <w:lang w:eastAsia="en-IN"/>
        </w:rPr>
        <w:t xml:space="preserve"> in the pursuance of quality Research.</w:t>
      </w:r>
    </w:p>
    <w:p w14:paraId="6ABE5F42" w14:textId="77777777" w:rsidR="001E4FCD" w:rsidRPr="002C458B" w:rsidRDefault="001E4FCD" w:rsidP="001E4FCD">
      <w:pPr>
        <w:spacing w:after="0" w:line="240" w:lineRule="auto"/>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The points which charting the Research policy of the college are-</w:t>
      </w:r>
    </w:p>
    <w:p w14:paraId="24595739" w14:textId="77777777" w:rsidR="001E4FCD" w:rsidRPr="002C458B" w:rsidRDefault="001E4FCD" w:rsidP="001E4FCD">
      <w:pPr>
        <w:spacing w:after="0" w:line="240" w:lineRule="auto"/>
        <w:rPr>
          <w:rFonts w:ascii="Times New Roman" w:eastAsia="Times New Roman" w:hAnsi="Times New Roman" w:cs="Times New Roman"/>
          <w:b/>
          <w:sz w:val="28"/>
          <w:szCs w:val="24"/>
          <w:lang w:eastAsia="en-IN"/>
        </w:rPr>
      </w:pPr>
      <w:r w:rsidRPr="002C458B">
        <w:rPr>
          <w:rFonts w:ascii="Times New Roman" w:eastAsia="Times New Roman" w:hAnsi="Times New Roman" w:cs="Times New Roman"/>
          <w:b/>
          <w:sz w:val="28"/>
          <w:szCs w:val="24"/>
          <w:lang w:eastAsia="en-IN"/>
        </w:rPr>
        <w:t>College:</w:t>
      </w:r>
    </w:p>
    <w:p w14:paraId="1273DCEF" w14:textId="77777777" w:rsidR="001E4FCD" w:rsidRPr="002C458B" w:rsidRDefault="001E4FCD" w:rsidP="001E4FCD">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The college will facilitate the research activities by providing infrastructural facilities. The college will allocate space, facilities, and other resources for research programs based on the scholarly and educational merits of the proposed research.</w:t>
      </w:r>
    </w:p>
    <w:p w14:paraId="01EF6B49" w14:textId="77777777" w:rsidR="001E4FCD" w:rsidRPr="002C458B" w:rsidRDefault="001E4FCD" w:rsidP="001E4FCD">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To enhance infrastructural facilities in terms of modern sophisticated instruments and equipment, the college will additionally provide financial assistance for the purchase of equipment / instruments and thus support the staff and students to carry out the research work at college.</w:t>
      </w:r>
    </w:p>
    <w:p w14:paraId="58F3744F" w14:textId="77777777" w:rsidR="001E4FCD" w:rsidRPr="002C458B" w:rsidRDefault="001E4FCD" w:rsidP="001E4FCD">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 xml:space="preserve">Based upon the recommendations of the Research Committee, the College will provide necessary leave such as leave under FIP for the completion of Ph. D., research work and </w:t>
      </w:r>
      <w:proofErr w:type="gramStart"/>
      <w:r w:rsidRPr="002C458B">
        <w:rPr>
          <w:rFonts w:ascii="Times New Roman" w:eastAsia="Times New Roman" w:hAnsi="Times New Roman" w:cs="Times New Roman"/>
          <w:sz w:val="24"/>
          <w:szCs w:val="24"/>
          <w:lang w:eastAsia="en-IN"/>
        </w:rPr>
        <w:t>short term</w:t>
      </w:r>
      <w:proofErr w:type="gramEnd"/>
      <w:r w:rsidRPr="002C458B">
        <w:rPr>
          <w:rFonts w:ascii="Times New Roman" w:eastAsia="Times New Roman" w:hAnsi="Times New Roman" w:cs="Times New Roman"/>
          <w:sz w:val="24"/>
          <w:szCs w:val="24"/>
          <w:lang w:eastAsia="en-IN"/>
        </w:rPr>
        <w:t xml:space="preserve"> visits to research institutes</w:t>
      </w:r>
      <w:r>
        <w:rPr>
          <w:rFonts w:ascii="Times New Roman" w:eastAsia="Times New Roman" w:hAnsi="Times New Roman" w:cs="Times New Roman"/>
          <w:sz w:val="24"/>
          <w:szCs w:val="24"/>
          <w:lang w:eastAsia="en-IN"/>
        </w:rPr>
        <w:t>,</w:t>
      </w:r>
      <w:r w:rsidRPr="002C458B">
        <w:rPr>
          <w:rFonts w:ascii="Times New Roman" w:eastAsia="Times New Roman" w:hAnsi="Times New Roman" w:cs="Times New Roman"/>
          <w:sz w:val="24"/>
          <w:szCs w:val="24"/>
          <w:lang w:eastAsia="en-IN"/>
        </w:rPr>
        <w:t xml:space="preserve"> to participate in various research training programs.</w:t>
      </w:r>
    </w:p>
    <w:p w14:paraId="0EC1DBA9" w14:textId="77777777" w:rsidR="001E4FCD" w:rsidRPr="002C458B" w:rsidRDefault="001E4FCD" w:rsidP="001E4FCD">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 xml:space="preserve">The college will encourage the faculties to attend the </w:t>
      </w:r>
      <w:r>
        <w:rPr>
          <w:rFonts w:ascii="Times New Roman" w:eastAsia="Times New Roman" w:hAnsi="Times New Roman" w:cs="Times New Roman"/>
          <w:sz w:val="24"/>
          <w:szCs w:val="24"/>
          <w:lang w:eastAsia="en-IN"/>
        </w:rPr>
        <w:t xml:space="preserve">research training programmes in </w:t>
      </w:r>
      <w:r w:rsidRPr="002C458B">
        <w:rPr>
          <w:rFonts w:ascii="Times New Roman" w:eastAsia="Times New Roman" w:hAnsi="Times New Roman" w:cs="Times New Roman"/>
          <w:sz w:val="24"/>
          <w:szCs w:val="24"/>
          <w:lang w:eastAsia="en-IN"/>
        </w:rPr>
        <w:t>India or abroad</w:t>
      </w:r>
      <w:r>
        <w:rPr>
          <w:rFonts w:ascii="Times New Roman" w:eastAsia="Times New Roman" w:hAnsi="Times New Roman" w:cs="Times New Roman"/>
          <w:sz w:val="24"/>
          <w:szCs w:val="24"/>
          <w:lang w:eastAsia="en-IN"/>
        </w:rPr>
        <w:t xml:space="preserve">. </w:t>
      </w:r>
    </w:p>
    <w:p w14:paraId="3E14AE86" w14:textId="77777777" w:rsidR="001E4FCD" w:rsidRPr="002C458B" w:rsidRDefault="001E4FCD" w:rsidP="001E4FCD">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The college will support the departments for the organization of State, National and International level conferences.</w:t>
      </w:r>
    </w:p>
    <w:p w14:paraId="3A781323" w14:textId="77777777" w:rsidR="001E4FCD" w:rsidRPr="002C458B" w:rsidRDefault="001E4FCD" w:rsidP="001E4FCD">
      <w:pPr>
        <w:pStyle w:val="ListParagraph"/>
        <w:numPr>
          <w:ilvl w:val="0"/>
          <w:numId w:val="6"/>
        </w:numPr>
        <w:spacing w:after="0" w:line="360" w:lineRule="auto"/>
        <w:jc w:val="both"/>
        <w:rPr>
          <w:rFonts w:ascii="Times New Roman" w:eastAsia="Times New Roman" w:hAnsi="Times New Roman" w:cs="Times New Roman"/>
          <w:sz w:val="24"/>
          <w:szCs w:val="24"/>
          <w:lang w:eastAsia="en-IN"/>
        </w:rPr>
      </w:pPr>
      <w:r w:rsidRPr="002C458B">
        <w:rPr>
          <w:rFonts w:ascii="Times New Roman" w:eastAsia="Times New Roman" w:hAnsi="Times New Roman" w:cs="Times New Roman"/>
          <w:sz w:val="24"/>
          <w:szCs w:val="24"/>
          <w:lang w:eastAsia="en-IN"/>
        </w:rPr>
        <w:t>The college will also sanction a substantial budget for the purchase of reference books of various subjects from all streams, research journals/magazines and to subscribe the online research journals.</w:t>
      </w:r>
    </w:p>
    <w:p w14:paraId="598A73AA" w14:textId="77777777" w:rsidR="001E4FCD" w:rsidRDefault="001E4FCD" w:rsidP="001E4FCD">
      <w:pPr>
        <w:spacing w:after="0" w:line="240" w:lineRule="auto"/>
        <w:ind w:left="-120"/>
        <w:rPr>
          <w:rFonts w:ascii="Times New Roman" w:eastAsia="Times New Roman" w:hAnsi="Times New Roman" w:cs="Times New Roman"/>
          <w:b/>
          <w:sz w:val="24"/>
          <w:szCs w:val="24"/>
          <w:lang w:eastAsia="en-IN"/>
        </w:rPr>
      </w:pPr>
      <w:r w:rsidRPr="00843B88">
        <w:rPr>
          <w:rFonts w:ascii="Times New Roman" w:eastAsia="Times New Roman" w:hAnsi="Times New Roman" w:cs="Times New Roman"/>
          <w:b/>
          <w:sz w:val="24"/>
          <w:szCs w:val="24"/>
          <w:lang w:eastAsia="en-IN"/>
        </w:rPr>
        <w:t>DEPARTMENTS</w:t>
      </w:r>
    </w:p>
    <w:p w14:paraId="2F842B28" w14:textId="77777777" w:rsidR="001E4FCD" w:rsidRPr="00843B88" w:rsidRDefault="001E4FCD" w:rsidP="001E4FCD">
      <w:pPr>
        <w:spacing w:after="0" w:line="240" w:lineRule="auto"/>
        <w:ind w:left="-120"/>
        <w:rPr>
          <w:rFonts w:ascii="Times New Roman" w:eastAsia="Times New Roman" w:hAnsi="Times New Roman" w:cs="Times New Roman"/>
          <w:b/>
          <w:sz w:val="24"/>
          <w:szCs w:val="24"/>
          <w:lang w:eastAsia="en-IN"/>
        </w:rPr>
      </w:pPr>
    </w:p>
    <w:p w14:paraId="7C7874AB" w14:textId="77777777" w:rsidR="001E4FCD" w:rsidRPr="00584C3C" w:rsidRDefault="001E4FCD" w:rsidP="001E4FC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 xml:space="preserve">The UG and PG departments </w:t>
      </w:r>
      <w:r>
        <w:rPr>
          <w:rFonts w:ascii="Times New Roman" w:eastAsia="Times New Roman" w:hAnsi="Times New Roman" w:cs="Times New Roman"/>
          <w:sz w:val="24"/>
          <w:szCs w:val="24"/>
          <w:lang w:eastAsia="en-IN"/>
        </w:rPr>
        <w:t xml:space="preserve">are expected </w:t>
      </w:r>
      <w:r w:rsidRPr="00584C3C">
        <w:rPr>
          <w:rFonts w:ascii="Times New Roman" w:eastAsia="Times New Roman" w:hAnsi="Times New Roman" w:cs="Times New Roman"/>
          <w:sz w:val="24"/>
          <w:szCs w:val="24"/>
          <w:lang w:eastAsia="en-IN"/>
        </w:rPr>
        <w:t xml:space="preserve">to develop collaborative research work and research linkages with national and international research institutes. Such collaborations </w:t>
      </w:r>
      <w:r>
        <w:rPr>
          <w:rFonts w:ascii="Times New Roman" w:eastAsia="Times New Roman" w:hAnsi="Times New Roman" w:cs="Times New Roman"/>
          <w:sz w:val="24"/>
          <w:szCs w:val="24"/>
          <w:lang w:eastAsia="en-IN"/>
        </w:rPr>
        <w:t>may</w:t>
      </w:r>
      <w:r w:rsidRPr="00584C3C">
        <w:rPr>
          <w:rFonts w:ascii="Times New Roman" w:eastAsia="Times New Roman" w:hAnsi="Times New Roman" w:cs="Times New Roman"/>
          <w:sz w:val="24"/>
          <w:szCs w:val="24"/>
          <w:lang w:eastAsia="en-IN"/>
        </w:rPr>
        <w:t xml:space="preserve"> be strengthened and finally converted into MoU.</w:t>
      </w:r>
    </w:p>
    <w:p w14:paraId="3420CDD7" w14:textId="77777777" w:rsidR="001E4FCD" w:rsidRPr="00584C3C" w:rsidRDefault="001E4FCD" w:rsidP="001E4FC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 xml:space="preserve">The UG and PG departments </w:t>
      </w:r>
      <w:r>
        <w:rPr>
          <w:rFonts w:ascii="Times New Roman" w:eastAsia="Times New Roman" w:hAnsi="Times New Roman" w:cs="Times New Roman"/>
          <w:sz w:val="24"/>
          <w:szCs w:val="24"/>
          <w:lang w:eastAsia="en-IN"/>
        </w:rPr>
        <w:t>will</w:t>
      </w:r>
      <w:r w:rsidRPr="00584C3C">
        <w:rPr>
          <w:rFonts w:ascii="Times New Roman" w:eastAsia="Times New Roman" w:hAnsi="Times New Roman" w:cs="Times New Roman"/>
          <w:sz w:val="24"/>
          <w:szCs w:val="24"/>
          <w:lang w:eastAsia="en-IN"/>
        </w:rPr>
        <w:t xml:space="preserve"> encourage the students to participate in research activities.</w:t>
      </w:r>
    </w:p>
    <w:p w14:paraId="6985858C" w14:textId="77777777" w:rsidR="001E4FCD" w:rsidRPr="00584C3C" w:rsidRDefault="001E4FCD" w:rsidP="001E4FC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To ensure the optimum use of instrumental facilities</w:t>
      </w:r>
      <w:r>
        <w:rPr>
          <w:rFonts w:ascii="Times New Roman" w:eastAsia="Times New Roman" w:hAnsi="Times New Roman" w:cs="Times New Roman"/>
          <w:sz w:val="24"/>
          <w:szCs w:val="24"/>
          <w:lang w:eastAsia="en-IN"/>
        </w:rPr>
        <w:t>,</w:t>
      </w:r>
      <w:r w:rsidRPr="00584C3C">
        <w:rPr>
          <w:rFonts w:ascii="Times New Roman" w:eastAsia="Times New Roman" w:hAnsi="Times New Roman" w:cs="Times New Roman"/>
          <w:sz w:val="24"/>
          <w:szCs w:val="24"/>
          <w:lang w:eastAsia="en-IN"/>
        </w:rPr>
        <w:t xml:space="preserve"> the departments may provide research data / instrumental measurements through instrumental facilities available in the departments to the college students and staff as well as researchers from other </w:t>
      </w:r>
      <w:r w:rsidRPr="00584C3C">
        <w:rPr>
          <w:rFonts w:ascii="Times New Roman" w:eastAsia="Times New Roman" w:hAnsi="Times New Roman" w:cs="Times New Roman"/>
          <w:sz w:val="24"/>
          <w:szCs w:val="24"/>
          <w:lang w:eastAsia="en-IN"/>
        </w:rPr>
        <w:lastRenderedPageBreak/>
        <w:t>institutes and colleges at a fee. The amount thus generated should be deposited to the college account as consultancy services.</w:t>
      </w:r>
    </w:p>
    <w:p w14:paraId="426140E6" w14:textId="77777777" w:rsidR="001E4FCD" w:rsidRDefault="001E4FCD" w:rsidP="001E4FCD">
      <w:pPr>
        <w:spacing w:after="0" w:line="240" w:lineRule="auto"/>
        <w:ind w:left="-120"/>
        <w:rPr>
          <w:rFonts w:ascii="Times New Roman" w:eastAsia="Times New Roman" w:hAnsi="Times New Roman" w:cs="Times New Roman"/>
          <w:b/>
          <w:sz w:val="24"/>
          <w:szCs w:val="24"/>
          <w:lang w:eastAsia="en-IN"/>
        </w:rPr>
      </w:pPr>
      <w:r w:rsidRPr="00843B88">
        <w:rPr>
          <w:rFonts w:ascii="Times New Roman" w:eastAsia="Times New Roman" w:hAnsi="Times New Roman" w:cs="Times New Roman"/>
          <w:b/>
          <w:sz w:val="24"/>
          <w:szCs w:val="24"/>
          <w:lang w:eastAsia="en-IN"/>
        </w:rPr>
        <w:t>STAFF</w:t>
      </w:r>
    </w:p>
    <w:p w14:paraId="280386C1" w14:textId="77777777" w:rsidR="001E4FCD" w:rsidRPr="00843B88" w:rsidRDefault="001E4FCD" w:rsidP="001E4FCD">
      <w:pPr>
        <w:spacing w:after="0" w:line="240" w:lineRule="auto"/>
        <w:ind w:left="-120"/>
        <w:rPr>
          <w:rFonts w:ascii="Times New Roman" w:eastAsia="Times New Roman" w:hAnsi="Times New Roman" w:cs="Times New Roman"/>
          <w:b/>
          <w:sz w:val="24"/>
          <w:szCs w:val="24"/>
          <w:lang w:eastAsia="en-IN"/>
        </w:rPr>
      </w:pPr>
    </w:p>
    <w:p w14:paraId="2A5573BB" w14:textId="77777777" w:rsidR="001E4FCD" w:rsidRPr="00F17820"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F17820">
        <w:rPr>
          <w:rFonts w:ascii="Times New Roman" w:eastAsia="Times New Roman" w:hAnsi="Times New Roman" w:cs="Times New Roman"/>
          <w:sz w:val="24"/>
          <w:szCs w:val="24"/>
          <w:lang w:eastAsia="en-IN"/>
        </w:rPr>
        <w:t>The faculties are advised to take up interdisciplinary research. More number of students must be involved in interdisciplinary research projects.</w:t>
      </w:r>
    </w:p>
    <w:p w14:paraId="2B4589B4" w14:textId="77777777" w:rsidR="001E4FCD" w:rsidRPr="00584C3C"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The staff members have freedom to investigate areas and ideas which are in resonance with the issues related to society and current developments.</w:t>
      </w:r>
    </w:p>
    <w:p w14:paraId="25C07DC8" w14:textId="77777777" w:rsidR="001E4FCD" w:rsidRPr="00584C3C"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 xml:space="preserve">The research methodologies should not violate professional concerns like </w:t>
      </w:r>
      <w:r>
        <w:rPr>
          <w:rFonts w:ascii="Times New Roman" w:eastAsia="Times New Roman" w:hAnsi="Times New Roman" w:cs="Times New Roman"/>
          <w:sz w:val="24"/>
          <w:szCs w:val="24"/>
          <w:lang w:eastAsia="en-IN"/>
        </w:rPr>
        <w:t xml:space="preserve">government regulations, </w:t>
      </w:r>
      <w:r w:rsidRPr="00584C3C">
        <w:rPr>
          <w:rFonts w:ascii="Times New Roman" w:eastAsia="Times New Roman" w:hAnsi="Times New Roman" w:cs="Times New Roman"/>
          <w:sz w:val="24"/>
          <w:szCs w:val="24"/>
          <w:lang w:eastAsia="en-IN"/>
        </w:rPr>
        <w:t>safety, privacy, research ethics, conflicts of interest amongst authors etc.</w:t>
      </w:r>
    </w:p>
    <w:p w14:paraId="64A62EC1" w14:textId="77777777" w:rsidR="001E4FCD" w:rsidRPr="00584C3C"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Staff members guiding students for post graduate projects must ensure that students do not work in the laboratory unsupervised.</w:t>
      </w:r>
    </w:p>
    <w:p w14:paraId="565C9ECB" w14:textId="77777777" w:rsidR="001E4FCD"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4E3A79">
        <w:rPr>
          <w:rFonts w:ascii="Times New Roman" w:eastAsia="Times New Roman" w:hAnsi="Times New Roman" w:cs="Times New Roman"/>
          <w:sz w:val="24"/>
          <w:szCs w:val="24"/>
          <w:lang w:eastAsia="en-IN"/>
        </w:rPr>
        <w:t>The faculties are expected to continue their publication through the reputed journals.</w:t>
      </w:r>
    </w:p>
    <w:p w14:paraId="3A44B52D" w14:textId="77777777" w:rsidR="001E4FCD" w:rsidRPr="004E3A79"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w:t>
      </w:r>
      <w:r w:rsidRPr="004E3A79">
        <w:rPr>
          <w:rFonts w:ascii="Times New Roman" w:eastAsia="Times New Roman" w:hAnsi="Times New Roman" w:cs="Times New Roman"/>
          <w:sz w:val="24"/>
          <w:szCs w:val="24"/>
          <w:lang w:eastAsia="en-IN"/>
        </w:rPr>
        <w:t xml:space="preserve">aculties should submit the Major and Minor research proposals to the different funding agencies. </w:t>
      </w:r>
    </w:p>
    <w:p w14:paraId="78E75A9B" w14:textId="77777777" w:rsidR="001E4FCD" w:rsidRPr="00584C3C"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 xml:space="preserve">Faculties with no research experience </w:t>
      </w:r>
      <w:r>
        <w:rPr>
          <w:rFonts w:ascii="Times New Roman" w:eastAsia="Times New Roman" w:hAnsi="Times New Roman" w:cs="Times New Roman"/>
          <w:sz w:val="24"/>
          <w:szCs w:val="24"/>
          <w:lang w:eastAsia="en-IN"/>
        </w:rPr>
        <w:t>will be encouraged</w:t>
      </w:r>
      <w:r w:rsidRPr="00584C3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to </w:t>
      </w:r>
      <w:r w:rsidRPr="00584C3C">
        <w:rPr>
          <w:rFonts w:ascii="Times New Roman" w:eastAsia="Times New Roman" w:hAnsi="Times New Roman" w:cs="Times New Roman"/>
          <w:sz w:val="24"/>
          <w:szCs w:val="24"/>
          <w:lang w:eastAsia="en-IN"/>
        </w:rPr>
        <w:t>work with senior staff in their research projects and learn new research techniques and methodologies.</w:t>
      </w:r>
    </w:p>
    <w:p w14:paraId="5E8BF5A7" w14:textId="77777777" w:rsidR="001E4FCD" w:rsidRPr="00584C3C"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 xml:space="preserve">The faculties and advanced learners </w:t>
      </w:r>
      <w:r>
        <w:rPr>
          <w:rFonts w:ascii="Times New Roman" w:eastAsia="Times New Roman" w:hAnsi="Times New Roman" w:cs="Times New Roman"/>
          <w:sz w:val="24"/>
          <w:szCs w:val="24"/>
          <w:lang w:eastAsia="en-IN"/>
        </w:rPr>
        <w:t>will</w:t>
      </w:r>
      <w:r w:rsidRPr="00584C3C">
        <w:rPr>
          <w:rFonts w:ascii="Times New Roman" w:eastAsia="Times New Roman" w:hAnsi="Times New Roman" w:cs="Times New Roman"/>
          <w:sz w:val="24"/>
          <w:szCs w:val="24"/>
          <w:lang w:eastAsia="en-IN"/>
        </w:rPr>
        <w:t xml:space="preserve"> be encouraged to participate</w:t>
      </w:r>
      <w:r>
        <w:rPr>
          <w:rFonts w:ascii="Times New Roman" w:eastAsia="Times New Roman" w:hAnsi="Times New Roman" w:cs="Times New Roman"/>
          <w:sz w:val="24"/>
          <w:szCs w:val="24"/>
          <w:lang w:eastAsia="en-IN"/>
        </w:rPr>
        <w:t xml:space="preserve"> and present their research</w:t>
      </w:r>
      <w:r w:rsidRPr="00584C3C">
        <w:rPr>
          <w:rFonts w:ascii="Times New Roman" w:eastAsia="Times New Roman" w:hAnsi="Times New Roman" w:cs="Times New Roman"/>
          <w:sz w:val="24"/>
          <w:szCs w:val="24"/>
          <w:lang w:eastAsia="en-IN"/>
        </w:rPr>
        <w:t xml:space="preserve"> in Conferences, Seminars, Workshops and the research events like Avishkar organised by BAMU.</w:t>
      </w:r>
    </w:p>
    <w:p w14:paraId="3A5BDF8F" w14:textId="77777777" w:rsidR="001E4FCD" w:rsidRPr="00584C3C" w:rsidRDefault="001E4FCD" w:rsidP="001E4FCD">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584C3C">
        <w:rPr>
          <w:rFonts w:ascii="Times New Roman" w:eastAsia="Times New Roman" w:hAnsi="Times New Roman" w:cs="Times New Roman"/>
          <w:sz w:val="24"/>
          <w:szCs w:val="24"/>
          <w:lang w:eastAsia="en-IN"/>
        </w:rPr>
        <w:t>It is the responsibility of the faculties to ensure no violations of ethics in their research publication like plagiarism, incomplete or faulty data, fabricated results etc. Original and novel research work must be submitted to the journals for publication. In all the publications it would be mandatory for the staff to mention the affiliation of the institution.</w:t>
      </w:r>
    </w:p>
    <w:p w14:paraId="719C4D42" w14:textId="77777777" w:rsidR="001E4FCD" w:rsidRPr="0003770E" w:rsidRDefault="001E4FCD" w:rsidP="001E4FCD">
      <w:pPr>
        <w:shd w:val="clear" w:color="auto" w:fill="FFFFFF"/>
        <w:spacing w:after="0" w:line="675" w:lineRule="atLeast"/>
        <w:outlineLvl w:val="1"/>
        <w:rPr>
          <w:rFonts w:ascii="Times New Roman" w:eastAsia="Times New Roman" w:hAnsi="Times New Roman" w:cs="Times New Roman"/>
          <w:b/>
          <w:sz w:val="28"/>
          <w:szCs w:val="24"/>
          <w:lang w:eastAsia="en-IN"/>
        </w:rPr>
      </w:pPr>
      <w:r w:rsidRPr="0003770E">
        <w:rPr>
          <w:rFonts w:ascii="Times New Roman" w:eastAsia="Times New Roman" w:hAnsi="Times New Roman" w:cs="Times New Roman"/>
          <w:b/>
          <w:sz w:val="28"/>
          <w:szCs w:val="24"/>
          <w:lang w:eastAsia="en-IN"/>
        </w:rPr>
        <w:t>Code of Ethics:</w:t>
      </w:r>
    </w:p>
    <w:p w14:paraId="144CD4CA" w14:textId="77777777" w:rsidR="001E4FCD" w:rsidRPr="00C30393" w:rsidRDefault="001E4FCD" w:rsidP="001E4FCD">
      <w:pPr>
        <w:shd w:val="clear" w:color="auto" w:fill="FFFFFF"/>
        <w:spacing w:after="0" w:line="675" w:lineRule="atLeast"/>
        <w:outlineLvl w:val="1"/>
        <w:rPr>
          <w:rFonts w:ascii="Times New Roman" w:eastAsia="Times New Roman" w:hAnsi="Times New Roman" w:cs="Times New Roman"/>
          <w:b/>
          <w:sz w:val="32"/>
          <w:szCs w:val="24"/>
          <w:lang w:eastAsia="en-IN"/>
        </w:rPr>
      </w:pPr>
      <w:r w:rsidRPr="00C30393">
        <w:rPr>
          <w:rFonts w:ascii="Times New Roman" w:eastAsia="Times New Roman" w:hAnsi="Times New Roman" w:cs="Times New Roman"/>
          <w:b/>
          <w:sz w:val="32"/>
          <w:szCs w:val="24"/>
          <w:lang w:eastAsia="en-IN"/>
        </w:rPr>
        <w:t>Ethics in Research</w:t>
      </w:r>
      <w:r>
        <w:rPr>
          <w:rFonts w:ascii="Times New Roman" w:eastAsia="Times New Roman" w:hAnsi="Times New Roman" w:cs="Times New Roman"/>
          <w:b/>
          <w:sz w:val="32"/>
          <w:szCs w:val="24"/>
          <w:lang w:eastAsia="en-IN"/>
        </w:rPr>
        <w:t>:</w:t>
      </w:r>
    </w:p>
    <w:p w14:paraId="628C0DF1" w14:textId="77777777" w:rsidR="001E4FCD" w:rsidRDefault="001E4FCD" w:rsidP="001E4FCD">
      <w:pPr>
        <w:spacing w:after="0" w:line="240" w:lineRule="auto"/>
        <w:jc w:val="both"/>
        <w:rPr>
          <w:rFonts w:ascii="Times New Roman" w:eastAsia="Times New Roman" w:hAnsi="Times New Roman" w:cs="Times New Roman"/>
          <w:color w:val="000000"/>
          <w:sz w:val="24"/>
          <w:szCs w:val="24"/>
          <w:lang w:eastAsia="en-IN"/>
        </w:rPr>
      </w:pPr>
    </w:p>
    <w:p w14:paraId="31FFB81C" w14:textId="77777777" w:rsidR="001E4FCD" w:rsidRPr="00ED4421"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03770E">
        <w:rPr>
          <w:rFonts w:ascii="Times New Roman" w:eastAsia="Times New Roman" w:hAnsi="Times New Roman" w:cs="Times New Roman"/>
          <w:b/>
          <w:color w:val="000000"/>
          <w:sz w:val="24"/>
          <w:szCs w:val="24"/>
          <w:lang w:eastAsia="en-IN"/>
        </w:rPr>
        <w:t>Introduction</w:t>
      </w:r>
    </w:p>
    <w:p w14:paraId="3A46D0AE" w14:textId="77777777" w:rsidR="001E4FCD"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 xml:space="preserve">The college is committed to promoting and maintaining high standards of integrity and accountability in the conduct of academic research and is keen to embed and endorse a culture of honesty and transparency. </w:t>
      </w:r>
    </w:p>
    <w:p w14:paraId="49C07A21" w14:textId="77777777" w:rsidR="001E4FCD" w:rsidRPr="00ED4421"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lastRenderedPageBreak/>
        <w:t xml:space="preserve">The College is dedicated to guaranteeing a free academic environment to conduct research, to teach and to publish, subject to the norms and standards of scholarly inquiry, without interference or penalty. Cognizant of our responsibility to our stakeholders, the college has formulated the Code of Ethics. </w:t>
      </w:r>
    </w:p>
    <w:p w14:paraId="781A126F" w14:textId="77777777" w:rsidR="001E4FCD" w:rsidRPr="00ED4421" w:rsidRDefault="001E4FCD" w:rsidP="001E4FCD">
      <w:pPr>
        <w:spacing w:after="0" w:line="24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The following are the points to be considered:</w:t>
      </w:r>
    </w:p>
    <w:p w14:paraId="1B423359" w14:textId="77777777" w:rsidR="001E4FCD" w:rsidRPr="0003770E" w:rsidRDefault="001E4FCD" w:rsidP="001E4FCD">
      <w:pPr>
        <w:spacing w:after="0" w:line="360" w:lineRule="auto"/>
        <w:jc w:val="both"/>
        <w:rPr>
          <w:rFonts w:ascii="Times New Roman" w:eastAsia="Times New Roman" w:hAnsi="Times New Roman" w:cs="Times New Roman"/>
          <w:b/>
          <w:color w:val="000000"/>
          <w:sz w:val="24"/>
          <w:szCs w:val="24"/>
          <w:lang w:eastAsia="en-IN"/>
        </w:rPr>
      </w:pPr>
      <w:r w:rsidRPr="0003770E">
        <w:rPr>
          <w:rFonts w:ascii="Times New Roman" w:eastAsia="Times New Roman" w:hAnsi="Times New Roman" w:cs="Times New Roman"/>
          <w:b/>
          <w:color w:val="000000"/>
          <w:sz w:val="24"/>
          <w:szCs w:val="24"/>
          <w:lang w:eastAsia="en-IN"/>
        </w:rPr>
        <w:t xml:space="preserve">Integrity and Honesty </w:t>
      </w:r>
    </w:p>
    <w:p w14:paraId="55B89D18" w14:textId="77777777" w:rsidR="001E4FCD"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03770E">
        <w:rPr>
          <w:rFonts w:ascii="Times New Roman" w:eastAsia="Times New Roman" w:hAnsi="Times New Roman" w:cs="Times New Roman"/>
          <w:color w:val="000000"/>
          <w:sz w:val="24"/>
          <w:szCs w:val="24"/>
          <w:lang w:eastAsia="en-IN"/>
        </w:rPr>
        <w:t>Integrity and Honesty is of paramount importance in the conduct of research. Integrity, accountability</w:t>
      </w:r>
      <w:r w:rsidRPr="00ED4421">
        <w:rPr>
          <w:rFonts w:ascii="Times New Roman" w:eastAsia="Times New Roman" w:hAnsi="Times New Roman" w:cs="Times New Roman"/>
          <w:color w:val="000000"/>
          <w:sz w:val="24"/>
          <w:szCs w:val="24"/>
          <w:lang w:eastAsia="en-IN"/>
        </w:rPr>
        <w:t xml:space="preserve"> and responsibility in conducting academic research form the cornerstone of any academic enterprise and promote excellence in academic research. </w:t>
      </w:r>
    </w:p>
    <w:p w14:paraId="266F91AA" w14:textId="77777777" w:rsidR="001E4FCD"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All faculty, research staff, and students should fulfil the responsibilities and obligations charted out.</w:t>
      </w:r>
    </w:p>
    <w:p w14:paraId="2133E879" w14:textId="77777777" w:rsidR="001E4FCD" w:rsidRPr="00C30393" w:rsidRDefault="001E4FCD" w:rsidP="001E4FCD">
      <w:pPr>
        <w:spacing w:after="0" w:line="360" w:lineRule="auto"/>
        <w:jc w:val="both"/>
        <w:rPr>
          <w:rFonts w:ascii="Times New Roman" w:eastAsia="Times New Roman" w:hAnsi="Times New Roman" w:cs="Times New Roman"/>
          <w:b/>
          <w:color w:val="000000"/>
          <w:sz w:val="32"/>
          <w:szCs w:val="24"/>
          <w:lang w:eastAsia="en-IN"/>
        </w:rPr>
      </w:pPr>
      <w:r w:rsidRPr="00C30393">
        <w:rPr>
          <w:rFonts w:ascii="Times New Roman" w:eastAsia="Times New Roman" w:hAnsi="Times New Roman" w:cs="Times New Roman"/>
          <w:b/>
          <w:color w:val="000000"/>
          <w:sz w:val="32"/>
          <w:szCs w:val="24"/>
          <w:lang w:eastAsia="en-IN"/>
        </w:rPr>
        <w:t>Conduct of Research</w:t>
      </w:r>
      <w:r>
        <w:rPr>
          <w:rFonts w:ascii="Times New Roman" w:eastAsia="Times New Roman" w:hAnsi="Times New Roman" w:cs="Times New Roman"/>
          <w:b/>
          <w:color w:val="000000"/>
          <w:sz w:val="32"/>
          <w:szCs w:val="24"/>
          <w:lang w:eastAsia="en-IN"/>
        </w:rPr>
        <w:t>:</w:t>
      </w:r>
      <w:r w:rsidRPr="00C30393">
        <w:rPr>
          <w:rFonts w:ascii="Times New Roman" w:eastAsia="Times New Roman" w:hAnsi="Times New Roman" w:cs="Times New Roman"/>
          <w:b/>
          <w:color w:val="000000"/>
          <w:sz w:val="32"/>
          <w:szCs w:val="24"/>
          <w:lang w:eastAsia="en-IN"/>
        </w:rPr>
        <w:t xml:space="preserve"> </w:t>
      </w:r>
    </w:p>
    <w:p w14:paraId="5F6A28E5" w14:textId="77777777" w:rsidR="001E4FCD" w:rsidRPr="00ED4421" w:rsidRDefault="001E4FCD" w:rsidP="001E4FCD">
      <w:pPr>
        <w:numPr>
          <w:ilvl w:val="0"/>
          <w:numId w:val="1"/>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Conduct all research activities in accordance with the accepted standards of our discipline.</w:t>
      </w:r>
    </w:p>
    <w:p w14:paraId="06AFC937" w14:textId="77777777" w:rsidR="001E4FCD" w:rsidRPr="00ED4421" w:rsidRDefault="001E4FCD" w:rsidP="001E4FCD">
      <w:pPr>
        <w:numPr>
          <w:ilvl w:val="0"/>
          <w:numId w:val="1"/>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 xml:space="preserve">Refrain from accepting or undertaking research assignments requiring competencies that we do not have, unless collaborating with or being supervised by a more knowledgeable scholar. </w:t>
      </w:r>
    </w:p>
    <w:p w14:paraId="20C6E54D" w14:textId="77777777" w:rsidR="001E4FCD" w:rsidRPr="00ED4421" w:rsidRDefault="001E4FCD" w:rsidP="001E4FCD">
      <w:pPr>
        <w:numPr>
          <w:ilvl w:val="0"/>
          <w:numId w:val="1"/>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Ensure the accuracy of all data that we and our collaborators have gathered and/or used in our research. Only the correct data, information, and research results shall be reported in journals, conferences.</w:t>
      </w:r>
    </w:p>
    <w:p w14:paraId="095775CC" w14:textId="77777777" w:rsidR="001E4FCD" w:rsidRDefault="001E4FCD" w:rsidP="001E4FCD">
      <w:pPr>
        <w:spacing w:after="0" w:line="240" w:lineRule="auto"/>
        <w:jc w:val="both"/>
        <w:rPr>
          <w:rFonts w:ascii="Times New Roman" w:eastAsia="Times New Roman" w:hAnsi="Times New Roman" w:cs="Times New Roman"/>
          <w:color w:val="000000"/>
          <w:sz w:val="24"/>
          <w:szCs w:val="24"/>
          <w:lang w:eastAsia="en-IN"/>
        </w:rPr>
      </w:pPr>
    </w:p>
    <w:p w14:paraId="7B4EB6C6" w14:textId="77777777" w:rsidR="001E4FCD" w:rsidRPr="00C30393" w:rsidRDefault="001E4FCD" w:rsidP="001E4FCD">
      <w:pPr>
        <w:spacing w:after="0" w:line="240" w:lineRule="auto"/>
        <w:jc w:val="both"/>
        <w:rPr>
          <w:rFonts w:ascii="Times New Roman" w:eastAsia="Times New Roman" w:hAnsi="Times New Roman" w:cs="Times New Roman"/>
          <w:b/>
          <w:color w:val="000000"/>
          <w:sz w:val="32"/>
          <w:szCs w:val="24"/>
          <w:lang w:eastAsia="en-IN"/>
        </w:rPr>
      </w:pPr>
      <w:r w:rsidRPr="00C30393">
        <w:rPr>
          <w:rFonts w:ascii="Times New Roman" w:eastAsia="Times New Roman" w:hAnsi="Times New Roman" w:cs="Times New Roman"/>
          <w:b/>
          <w:color w:val="000000"/>
          <w:sz w:val="32"/>
          <w:szCs w:val="24"/>
          <w:lang w:eastAsia="en-IN"/>
        </w:rPr>
        <w:t xml:space="preserve">Plagiarism </w:t>
      </w:r>
    </w:p>
    <w:p w14:paraId="15C6B574" w14:textId="77777777" w:rsidR="001E4FCD" w:rsidRPr="00ED4421" w:rsidRDefault="001E4FCD" w:rsidP="001E4FCD">
      <w:pPr>
        <w:numPr>
          <w:ilvl w:val="0"/>
          <w:numId w:val="2"/>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Not to plagiarize; that is, to present portions of another’s report or data as our own, even if the other work or data source is cited occasionally.</w:t>
      </w:r>
    </w:p>
    <w:p w14:paraId="032BEFCC" w14:textId="77777777" w:rsidR="001E4FCD" w:rsidRPr="00ED4421" w:rsidRDefault="001E4FCD" w:rsidP="001E4FCD">
      <w:pPr>
        <w:numPr>
          <w:ilvl w:val="0"/>
          <w:numId w:val="2"/>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Cite clearly all sources of information and data that we use which are not the results of our own research</w:t>
      </w:r>
    </w:p>
    <w:p w14:paraId="479B119E" w14:textId="77777777" w:rsidR="001E4FCD" w:rsidRPr="00ED4421" w:rsidRDefault="001E4FCD" w:rsidP="001E4FCD">
      <w:pPr>
        <w:numPr>
          <w:ilvl w:val="0"/>
          <w:numId w:val="2"/>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Give proper acknowledgment and credit to resource/funding sources of our research.</w:t>
      </w:r>
    </w:p>
    <w:p w14:paraId="22FFB032" w14:textId="77777777" w:rsidR="001E4FCD" w:rsidRDefault="001E4FCD" w:rsidP="001E4FCD">
      <w:pPr>
        <w:spacing w:after="0" w:line="240" w:lineRule="auto"/>
        <w:ind w:left="240"/>
        <w:jc w:val="both"/>
        <w:rPr>
          <w:rFonts w:ascii="Times New Roman" w:eastAsia="Times New Roman" w:hAnsi="Times New Roman" w:cs="Times New Roman"/>
          <w:color w:val="000000"/>
          <w:sz w:val="24"/>
          <w:szCs w:val="24"/>
          <w:lang w:eastAsia="en-IN"/>
        </w:rPr>
      </w:pPr>
    </w:p>
    <w:p w14:paraId="03C53BF9" w14:textId="77777777" w:rsidR="001E4FCD" w:rsidRPr="00C30393" w:rsidRDefault="001E4FCD" w:rsidP="001E4FCD">
      <w:pPr>
        <w:spacing w:after="0" w:line="240" w:lineRule="auto"/>
        <w:jc w:val="both"/>
        <w:rPr>
          <w:rFonts w:ascii="Times New Roman" w:eastAsia="Times New Roman" w:hAnsi="Times New Roman" w:cs="Times New Roman"/>
          <w:b/>
          <w:color w:val="000000"/>
          <w:sz w:val="32"/>
          <w:szCs w:val="24"/>
          <w:lang w:eastAsia="en-IN"/>
        </w:rPr>
      </w:pPr>
      <w:r w:rsidRPr="00C30393">
        <w:rPr>
          <w:rFonts w:ascii="Times New Roman" w:eastAsia="Times New Roman" w:hAnsi="Times New Roman" w:cs="Times New Roman"/>
          <w:b/>
          <w:color w:val="000000"/>
          <w:sz w:val="32"/>
          <w:szCs w:val="24"/>
          <w:lang w:eastAsia="en-IN"/>
        </w:rPr>
        <w:t xml:space="preserve">Justice and Fairness </w:t>
      </w:r>
    </w:p>
    <w:p w14:paraId="409A7A47" w14:textId="77777777" w:rsidR="001E4FCD"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 xml:space="preserve">We recognize that research is a collaborative effort and it is therefore vital that we treat our peers, colleagues, students, benefactors, and research participants justly and fairly. </w:t>
      </w:r>
    </w:p>
    <w:p w14:paraId="0151BFD4" w14:textId="77777777" w:rsidR="001E4FCD" w:rsidRPr="00ED4421"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To this end it is proposed that the Researcher will:</w:t>
      </w:r>
    </w:p>
    <w:p w14:paraId="3838C6D0" w14:textId="77777777" w:rsidR="001E4FCD" w:rsidRPr="00ED4421" w:rsidRDefault="001E4FCD" w:rsidP="001E4FCD">
      <w:pPr>
        <w:numPr>
          <w:ilvl w:val="0"/>
          <w:numId w:val="3"/>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Provide assistance to other researchers, especially if we are uniquely qualified to do so by our expertise.</w:t>
      </w:r>
    </w:p>
    <w:p w14:paraId="752FE623" w14:textId="77777777" w:rsidR="001E4FCD" w:rsidRPr="00ED4421" w:rsidRDefault="001E4FCD" w:rsidP="001E4FCD">
      <w:pPr>
        <w:numPr>
          <w:ilvl w:val="0"/>
          <w:numId w:val="3"/>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 xml:space="preserve">Take </w:t>
      </w:r>
      <w:r>
        <w:rPr>
          <w:rFonts w:ascii="Times New Roman" w:eastAsia="Times New Roman" w:hAnsi="Times New Roman" w:cs="Times New Roman"/>
          <w:color w:val="000000"/>
          <w:sz w:val="24"/>
          <w:szCs w:val="24"/>
          <w:lang w:eastAsia="en-IN"/>
        </w:rPr>
        <w:t>attentive</w:t>
      </w:r>
      <w:r w:rsidRPr="00ED4421">
        <w:rPr>
          <w:rFonts w:ascii="Times New Roman" w:eastAsia="Times New Roman" w:hAnsi="Times New Roman" w:cs="Times New Roman"/>
          <w:color w:val="000000"/>
          <w:sz w:val="24"/>
          <w:szCs w:val="24"/>
          <w:lang w:eastAsia="en-IN"/>
        </w:rPr>
        <w:t xml:space="preserve"> care of equipment, material resources, and results.</w:t>
      </w:r>
    </w:p>
    <w:p w14:paraId="499CCA72" w14:textId="77777777" w:rsidR="001E4FCD" w:rsidRPr="00ED4421" w:rsidRDefault="001E4FCD" w:rsidP="001E4FCD">
      <w:pPr>
        <w:numPr>
          <w:ilvl w:val="0"/>
          <w:numId w:val="3"/>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lastRenderedPageBreak/>
        <w:t>Appropriately attribute and credit to others their accomplishments and research results which we may have utilized in our own research.</w:t>
      </w:r>
    </w:p>
    <w:p w14:paraId="1F0F4976" w14:textId="77777777" w:rsidR="001E4FCD" w:rsidRPr="00ED4421" w:rsidRDefault="001E4FCD" w:rsidP="001E4FCD">
      <w:pPr>
        <w:numPr>
          <w:ilvl w:val="0"/>
          <w:numId w:val="3"/>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Acknowledge the material contribution of others in our research undertaking.</w:t>
      </w:r>
    </w:p>
    <w:p w14:paraId="288209BD" w14:textId="77777777" w:rsidR="001E4FCD" w:rsidRPr="00C30393" w:rsidRDefault="001E4FCD" w:rsidP="001E4FCD">
      <w:pPr>
        <w:spacing w:after="0" w:line="360" w:lineRule="auto"/>
        <w:jc w:val="both"/>
        <w:rPr>
          <w:rFonts w:ascii="Times New Roman" w:eastAsia="Times New Roman" w:hAnsi="Times New Roman" w:cs="Times New Roman"/>
          <w:b/>
          <w:color w:val="000000"/>
          <w:sz w:val="32"/>
          <w:szCs w:val="24"/>
          <w:lang w:eastAsia="en-IN"/>
        </w:rPr>
      </w:pPr>
      <w:r w:rsidRPr="00C30393">
        <w:rPr>
          <w:rFonts w:ascii="Times New Roman" w:eastAsia="Times New Roman" w:hAnsi="Times New Roman" w:cs="Times New Roman"/>
          <w:b/>
          <w:color w:val="000000"/>
          <w:sz w:val="32"/>
          <w:szCs w:val="24"/>
          <w:lang w:eastAsia="en-IN"/>
        </w:rPr>
        <w:t xml:space="preserve">Safety and Beneficence </w:t>
      </w:r>
    </w:p>
    <w:p w14:paraId="1FBC5148" w14:textId="77777777" w:rsidR="001E4FCD" w:rsidRPr="00ED4421"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 xml:space="preserve">Because we are scholars with extensive expertise in our fields, and who strive to contribute to human and national development, it is our duty to protect and promote the safety and interests of the community. In this respect, we have the following obligations, as stated below: </w:t>
      </w:r>
    </w:p>
    <w:p w14:paraId="168704C9" w14:textId="77777777" w:rsidR="001E4FCD" w:rsidRPr="00ED4421" w:rsidRDefault="001E4FCD" w:rsidP="001E4FCD">
      <w:pPr>
        <w:numPr>
          <w:ilvl w:val="0"/>
          <w:numId w:val="4"/>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Call the attention of the public and the authorities to any hazard we observe that</w:t>
      </w:r>
      <w:r>
        <w:rPr>
          <w:rFonts w:ascii="Times New Roman" w:eastAsia="Times New Roman" w:hAnsi="Times New Roman" w:cs="Times New Roman"/>
          <w:color w:val="000000"/>
          <w:sz w:val="24"/>
          <w:szCs w:val="24"/>
          <w:lang w:eastAsia="en-IN"/>
        </w:rPr>
        <w:t xml:space="preserve"> may</w:t>
      </w:r>
      <w:r w:rsidRPr="00ED4421">
        <w:rPr>
          <w:rFonts w:ascii="Times New Roman" w:eastAsia="Times New Roman" w:hAnsi="Times New Roman" w:cs="Times New Roman"/>
          <w:color w:val="000000"/>
          <w:sz w:val="24"/>
          <w:szCs w:val="24"/>
          <w:lang w:eastAsia="en-IN"/>
        </w:rPr>
        <w:t xml:space="preserve"> threaten human and environmental safety</w:t>
      </w:r>
      <w:r>
        <w:rPr>
          <w:rFonts w:ascii="Times New Roman" w:eastAsia="Times New Roman" w:hAnsi="Times New Roman" w:cs="Times New Roman"/>
          <w:color w:val="000000"/>
          <w:sz w:val="24"/>
          <w:szCs w:val="24"/>
          <w:lang w:eastAsia="en-IN"/>
        </w:rPr>
        <w:t>.</w:t>
      </w:r>
    </w:p>
    <w:p w14:paraId="54CF4D63" w14:textId="77777777" w:rsidR="001E4FCD" w:rsidRPr="00ED4421" w:rsidRDefault="001E4FCD" w:rsidP="001E4FCD">
      <w:pPr>
        <w:numPr>
          <w:ilvl w:val="0"/>
          <w:numId w:val="4"/>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Avoid making misleading or exaggerated statements or publicizing equivocal research findings as fact and avoid deliberate violation or circumvention of regulations governing research.</w:t>
      </w:r>
    </w:p>
    <w:p w14:paraId="2FD8BBE9" w14:textId="77777777" w:rsidR="001E4FCD" w:rsidRPr="00ED4421" w:rsidRDefault="001E4FCD" w:rsidP="001E4FCD">
      <w:pPr>
        <w:numPr>
          <w:ilvl w:val="0"/>
          <w:numId w:val="4"/>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Ensure that laboratory wastes are properly disposed or treated, and our research activities do not result in environmental degradation.</w:t>
      </w:r>
    </w:p>
    <w:p w14:paraId="28ADB788" w14:textId="77777777" w:rsidR="001E4FCD" w:rsidRPr="00887C02" w:rsidRDefault="001E4FCD" w:rsidP="001E4FCD">
      <w:pPr>
        <w:spacing w:after="0" w:line="360" w:lineRule="auto"/>
        <w:jc w:val="both"/>
        <w:rPr>
          <w:rFonts w:ascii="Times New Roman" w:eastAsia="Times New Roman" w:hAnsi="Times New Roman" w:cs="Times New Roman"/>
          <w:b/>
          <w:color w:val="000000"/>
          <w:sz w:val="32"/>
          <w:szCs w:val="24"/>
          <w:lang w:eastAsia="en-IN"/>
        </w:rPr>
      </w:pPr>
      <w:r w:rsidRPr="00887C02">
        <w:rPr>
          <w:rFonts w:ascii="Times New Roman" w:eastAsia="Times New Roman" w:hAnsi="Times New Roman" w:cs="Times New Roman"/>
          <w:b/>
          <w:color w:val="000000"/>
          <w:sz w:val="32"/>
          <w:szCs w:val="24"/>
          <w:lang w:eastAsia="en-IN"/>
        </w:rPr>
        <w:t xml:space="preserve">Respect for Human Rights and Dignity </w:t>
      </w:r>
    </w:p>
    <w:p w14:paraId="2B66A6BD" w14:textId="77777777" w:rsidR="001E4FCD" w:rsidRPr="00ED4421" w:rsidRDefault="001E4FCD" w:rsidP="001E4FCD">
      <w:pPr>
        <w:spacing w:after="0" w:line="360" w:lineRule="auto"/>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 xml:space="preserve">In our research undertakings, we are in a position to direct or influence the </w:t>
      </w:r>
      <w:proofErr w:type="spellStart"/>
      <w:r w:rsidRPr="00ED4421">
        <w:rPr>
          <w:rFonts w:ascii="Times New Roman" w:eastAsia="Times New Roman" w:hAnsi="Times New Roman" w:cs="Times New Roman"/>
          <w:color w:val="000000"/>
          <w:sz w:val="24"/>
          <w:szCs w:val="24"/>
          <w:lang w:eastAsia="en-IN"/>
        </w:rPr>
        <w:t>behavior</w:t>
      </w:r>
      <w:proofErr w:type="spellEnd"/>
      <w:r w:rsidRPr="00ED4421">
        <w:rPr>
          <w:rFonts w:ascii="Times New Roman" w:eastAsia="Times New Roman" w:hAnsi="Times New Roman" w:cs="Times New Roman"/>
          <w:color w:val="000000"/>
          <w:sz w:val="24"/>
          <w:szCs w:val="24"/>
          <w:lang w:eastAsia="en-IN"/>
        </w:rPr>
        <w:t xml:space="preserve"> and attitudes of those who participate in and utilize our research. We must do this by adhering to the obligations enumerated as follows: </w:t>
      </w:r>
    </w:p>
    <w:p w14:paraId="1C175B55" w14:textId="77777777" w:rsidR="001E4FCD" w:rsidRPr="00ED4421" w:rsidRDefault="001E4FCD" w:rsidP="001E4FCD">
      <w:pPr>
        <w:numPr>
          <w:ilvl w:val="0"/>
          <w:numId w:val="5"/>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Respect cultural, individual, and role differences among research participants and consumers, including those based on age, sex, gender identity, nationality, ethnicity, disability, language, or socio-economic status.</w:t>
      </w:r>
    </w:p>
    <w:p w14:paraId="471787F9" w14:textId="77777777" w:rsidR="001E4FCD" w:rsidRPr="00ED4421" w:rsidRDefault="001E4FCD" w:rsidP="001E4FCD">
      <w:pPr>
        <w:numPr>
          <w:ilvl w:val="0"/>
          <w:numId w:val="5"/>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Eliminate from our research practices and reports any biases that are based on the aforementioned factors.</w:t>
      </w:r>
    </w:p>
    <w:p w14:paraId="6CC828DB" w14:textId="77777777" w:rsidR="001E4FCD" w:rsidRPr="00ED4421" w:rsidRDefault="001E4FCD" w:rsidP="001E4FCD">
      <w:pPr>
        <w:numPr>
          <w:ilvl w:val="0"/>
          <w:numId w:val="5"/>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Provide participants with the opportunity to obtain information about the design, procedures, results, and conclusions of the research.</w:t>
      </w:r>
    </w:p>
    <w:p w14:paraId="3CCCEDDC" w14:textId="34A4DF68" w:rsidR="00EA0D7B" w:rsidRPr="001E4FCD" w:rsidRDefault="001E4FCD" w:rsidP="001E4FCD">
      <w:pPr>
        <w:numPr>
          <w:ilvl w:val="0"/>
          <w:numId w:val="5"/>
        </w:numPr>
        <w:spacing w:after="0" w:line="360" w:lineRule="auto"/>
        <w:ind w:left="240"/>
        <w:jc w:val="both"/>
        <w:rPr>
          <w:rFonts w:ascii="Times New Roman" w:eastAsia="Times New Roman" w:hAnsi="Times New Roman" w:cs="Times New Roman"/>
          <w:color w:val="000000"/>
          <w:sz w:val="24"/>
          <w:szCs w:val="24"/>
          <w:lang w:eastAsia="en-IN"/>
        </w:rPr>
      </w:pPr>
      <w:r w:rsidRPr="00ED4421">
        <w:rPr>
          <w:rFonts w:ascii="Times New Roman" w:eastAsia="Times New Roman" w:hAnsi="Times New Roman" w:cs="Times New Roman"/>
          <w:color w:val="000000"/>
          <w:sz w:val="24"/>
          <w:szCs w:val="24"/>
          <w:lang w:eastAsia="en-IN"/>
        </w:rPr>
        <w:t>Protect our participants’ right to privacy and confidentiality</w:t>
      </w:r>
      <w:bookmarkStart w:id="0" w:name="_GoBack"/>
      <w:bookmarkEnd w:id="0"/>
      <w:r w:rsidRPr="00ED4421">
        <w:rPr>
          <w:rFonts w:ascii="Times New Roman" w:eastAsia="Times New Roman" w:hAnsi="Times New Roman" w:cs="Times New Roman"/>
          <w:color w:val="000000"/>
          <w:sz w:val="24"/>
          <w:szCs w:val="24"/>
          <w:lang w:eastAsia="en-IN"/>
        </w:rPr>
        <w:t>.</w:t>
      </w:r>
    </w:p>
    <w:sectPr w:rsidR="00EA0D7B" w:rsidRPr="001E4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33A8A"/>
    <w:multiLevelType w:val="multilevel"/>
    <w:tmpl w:val="F448F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02320A"/>
    <w:multiLevelType w:val="multilevel"/>
    <w:tmpl w:val="A982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760E5"/>
    <w:multiLevelType w:val="hybridMultilevel"/>
    <w:tmpl w:val="DC40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A2B44"/>
    <w:multiLevelType w:val="multilevel"/>
    <w:tmpl w:val="F13A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215F5"/>
    <w:multiLevelType w:val="hybridMultilevel"/>
    <w:tmpl w:val="1132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1656A5"/>
    <w:multiLevelType w:val="hybridMultilevel"/>
    <w:tmpl w:val="7D8C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E1F88"/>
    <w:multiLevelType w:val="multilevel"/>
    <w:tmpl w:val="9BA22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066A5E"/>
    <w:multiLevelType w:val="multilevel"/>
    <w:tmpl w:val="EE049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6"/>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CD"/>
    <w:rsid w:val="001E4FCD"/>
    <w:rsid w:val="007058B3"/>
    <w:rsid w:val="00EA0D7B"/>
    <w:rsid w:val="00F10C03"/>
    <w:rsid w:val="00F55A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11B0"/>
  <w15:chartTrackingRefBased/>
  <w15:docId w15:val="{9798A905-06DF-4358-B51F-FB5E538D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4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Milliya college</dc:creator>
  <cp:keywords/>
  <dc:description/>
  <cp:lastModifiedBy>Milliya college</cp:lastModifiedBy>
  <cp:revision>4</cp:revision>
  <dcterms:created xsi:type="dcterms:W3CDTF">2019-10-25T09:52:00Z</dcterms:created>
  <dcterms:modified xsi:type="dcterms:W3CDTF">2019-10-25T09:54:00Z</dcterms:modified>
</cp:coreProperties>
</file>